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8210A" w14:textId="152A85C2" w:rsidR="00B2127F" w:rsidRDefault="00B2127F" w:rsidP="00B2127F">
      <w:pPr>
        <w:pStyle w:val="Cmsor1"/>
        <w:rPr>
          <w:rFonts w:eastAsia="Calibri Light"/>
        </w:rPr>
      </w:pPr>
      <w:r>
        <w:rPr>
          <w:rFonts w:eastAsia="Calibri Light"/>
        </w:rPr>
        <w:t>A metabolikus egészség legfontosabb biomarkerei</w:t>
      </w:r>
    </w:p>
    <w:p w14:paraId="24E8C6F5" w14:textId="77777777" w:rsidR="00B2127F" w:rsidRDefault="00B2127F" w:rsidP="00B2127F">
      <w:pPr>
        <w:pStyle w:val="Cmsor2"/>
        <w:rPr>
          <w:rFonts w:eastAsia="Calibri Light"/>
        </w:rPr>
      </w:pPr>
    </w:p>
    <w:p w14:paraId="055DB115" w14:textId="59336CFB" w:rsidR="006B1C78" w:rsidRDefault="00B2127F" w:rsidP="00B2127F">
      <w:pPr>
        <w:pStyle w:val="Cmsor2"/>
        <w:rPr>
          <w:rFonts w:eastAsia="Calibri Light"/>
        </w:rPr>
      </w:pPr>
      <w:r>
        <w:rPr>
          <w:rFonts w:eastAsia="Calibri Light"/>
        </w:rPr>
        <w:t>Alapvető k</w:t>
      </w:r>
      <w:r w:rsidR="567908D0" w:rsidRPr="567908D0">
        <w:rPr>
          <w:rFonts w:eastAsia="Calibri Light"/>
        </w:rPr>
        <w:t xml:space="preserve">linikai vizsgálatok: </w:t>
      </w:r>
    </w:p>
    <w:p w14:paraId="1C66D51A" w14:textId="0DAD97D0" w:rsidR="006B1C78" w:rsidRDefault="00B2127F" w:rsidP="567908D0">
      <w:pPr>
        <w:pStyle w:val="Listaszerbekezds"/>
        <w:numPr>
          <w:ilvl w:val="0"/>
          <w:numId w:val="4"/>
        </w:numPr>
        <w:spacing w:before="240"/>
        <w:rPr>
          <w:rFonts w:ascii="Calibri Light" w:eastAsia="Calibri Light" w:hAnsi="Calibri Light" w:cs="Calibri Light"/>
          <w:color w:val="000000" w:themeColor="text1"/>
        </w:rPr>
      </w:pPr>
      <w:r>
        <w:rPr>
          <w:rFonts w:ascii="Calibri Light" w:eastAsia="Calibri Light" w:hAnsi="Calibri Light" w:cs="Calibri Light"/>
          <w:color w:val="000000" w:themeColor="text1"/>
        </w:rPr>
        <w:t>Tests</w:t>
      </w:r>
      <w:r w:rsidR="567908D0" w:rsidRPr="567908D0">
        <w:rPr>
          <w:rFonts w:ascii="Calibri Light" w:eastAsia="Calibri Light" w:hAnsi="Calibri Light" w:cs="Calibri Light"/>
          <w:color w:val="000000" w:themeColor="text1"/>
        </w:rPr>
        <w:t xml:space="preserve">úly </w:t>
      </w:r>
    </w:p>
    <w:p w14:paraId="610DE6A3" w14:textId="526D8E31" w:rsidR="006B1C78" w:rsidRDefault="00B2127F" w:rsidP="567908D0">
      <w:pPr>
        <w:pStyle w:val="Listaszerbekezds"/>
        <w:numPr>
          <w:ilvl w:val="0"/>
          <w:numId w:val="4"/>
        </w:numPr>
        <w:spacing w:before="240"/>
        <w:rPr>
          <w:rFonts w:ascii="Calibri Light" w:eastAsia="Calibri Light" w:hAnsi="Calibri Light" w:cs="Calibri Light"/>
          <w:color w:val="000000" w:themeColor="text1"/>
        </w:rPr>
      </w:pPr>
      <w:r>
        <w:rPr>
          <w:rFonts w:ascii="Calibri Light" w:eastAsia="Calibri Light" w:hAnsi="Calibri Light" w:cs="Calibri Light"/>
          <w:color w:val="000000" w:themeColor="text1"/>
        </w:rPr>
        <w:t>Testm</w:t>
      </w:r>
      <w:r w:rsidR="567908D0" w:rsidRPr="567908D0">
        <w:rPr>
          <w:rFonts w:ascii="Calibri Light" w:eastAsia="Calibri Light" w:hAnsi="Calibri Light" w:cs="Calibri Light"/>
          <w:color w:val="000000" w:themeColor="text1"/>
        </w:rPr>
        <w:t xml:space="preserve">agasság </w:t>
      </w:r>
    </w:p>
    <w:p w14:paraId="4738D047" w14:textId="79F321F7" w:rsidR="006B1C78" w:rsidRPr="00B2127F" w:rsidRDefault="00B2127F" w:rsidP="567908D0">
      <w:pPr>
        <w:pStyle w:val="Listaszerbekezds"/>
        <w:numPr>
          <w:ilvl w:val="0"/>
          <w:numId w:val="4"/>
        </w:numPr>
        <w:spacing w:before="240"/>
        <w:rPr>
          <w:rFonts w:ascii="Calibri Light" w:eastAsia="Calibri Light" w:hAnsi="Calibri Light" w:cs="Calibri Light"/>
          <w:color w:val="000000" w:themeColor="text1"/>
        </w:rPr>
      </w:pPr>
      <w:r w:rsidRPr="00B2127F">
        <w:rPr>
          <w:rFonts w:ascii="Calibri Light" w:eastAsia="Calibri Light" w:hAnsi="Calibri Light" w:cs="Calibri Light"/>
          <w:color w:val="000000" w:themeColor="text1"/>
        </w:rPr>
        <w:t>Derék/csípő körfogat</w:t>
      </w:r>
      <w:r>
        <w:rPr>
          <w:rFonts w:ascii="Calibri Light" w:eastAsia="Calibri Light" w:hAnsi="Calibri Light" w:cs="Calibri Light"/>
          <w:color w:val="000000" w:themeColor="text1"/>
        </w:rPr>
        <w:t>-</w:t>
      </w:r>
      <w:r w:rsidRPr="00B2127F">
        <w:rPr>
          <w:rFonts w:ascii="Calibri Light" w:eastAsia="Calibri Light" w:hAnsi="Calibri Light" w:cs="Calibri Light"/>
          <w:color w:val="000000" w:themeColor="text1"/>
        </w:rPr>
        <w:t>arány</w:t>
      </w:r>
    </w:p>
    <w:p w14:paraId="4485FFCC" w14:textId="4E347852" w:rsidR="00B2127F" w:rsidRDefault="00110604" w:rsidP="567908D0">
      <w:pPr>
        <w:pStyle w:val="Listaszerbekezds"/>
        <w:numPr>
          <w:ilvl w:val="0"/>
          <w:numId w:val="4"/>
        </w:numPr>
        <w:spacing w:before="240"/>
        <w:rPr>
          <w:rFonts w:ascii="Calibri Light" w:eastAsia="Calibri Light" w:hAnsi="Calibri Light" w:cs="Calibri Light"/>
          <w:color w:val="000000" w:themeColor="text1"/>
        </w:rPr>
      </w:pPr>
      <w:r>
        <w:rPr>
          <w:rFonts w:ascii="Calibri Light" w:eastAsia="Calibri Light" w:hAnsi="Calibri Light" w:cs="Calibri Light"/>
          <w:color w:val="000000" w:themeColor="text1"/>
        </w:rPr>
        <w:t>Vérnyomás</w:t>
      </w:r>
    </w:p>
    <w:p w14:paraId="46F788D1" w14:textId="23399D15" w:rsidR="00110604" w:rsidRPr="00B2127F" w:rsidRDefault="00110604" w:rsidP="567908D0">
      <w:pPr>
        <w:pStyle w:val="Listaszerbekezds"/>
        <w:numPr>
          <w:ilvl w:val="0"/>
          <w:numId w:val="4"/>
        </w:numPr>
        <w:spacing w:before="240"/>
        <w:rPr>
          <w:rFonts w:ascii="Calibri Light" w:eastAsia="Calibri Light" w:hAnsi="Calibri Light" w:cs="Calibri Light"/>
          <w:color w:val="000000" w:themeColor="text1"/>
        </w:rPr>
      </w:pPr>
      <w:r>
        <w:rPr>
          <w:rFonts w:ascii="Calibri Light" w:eastAsia="Calibri Light" w:hAnsi="Calibri Light" w:cs="Calibri Light"/>
          <w:color w:val="000000" w:themeColor="text1"/>
        </w:rPr>
        <w:t>Rutin vizelet</w:t>
      </w:r>
      <w:r w:rsidR="007408DB">
        <w:rPr>
          <w:rFonts w:ascii="Calibri Light" w:eastAsia="Calibri Light" w:hAnsi="Calibri Light" w:cs="Calibri Light"/>
          <w:color w:val="000000" w:themeColor="text1"/>
        </w:rPr>
        <w:t>-</w:t>
      </w:r>
      <w:r>
        <w:rPr>
          <w:rFonts w:ascii="Calibri Light" w:eastAsia="Calibri Light" w:hAnsi="Calibri Light" w:cs="Calibri Light"/>
          <w:color w:val="000000" w:themeColor="text1"/>
        </w:rPr>
        <w:t>vizsgálat</w:t>
      </w:r>
    </w:p>
    <w:p w14:paraId="2960AB15" w14:textId="77777777" w:rsidR="00B2127F" w:rsidRDefault="00B2127F" w:rsidP="00B2127F">
      <w:pPr>
        <w:pStyle w:val="Cmsor2"/>
        <w:rPr>
          <w:rFonts w:eastAsia="Calibri Light"/>
        </w:rPr>
      </w:pPr>
    </w:p>
    <w:p w14:paraId="6C2DC510" w14:textId="17E96120" w:rsidR="00B2127F" w:rsidRDefault="00110604" w:rsidP="00B2127F">
      <w:pPr>
        <w:pStyle w:val="Cmsor2"/>
        <w:rPr>
          <w:rFonts w:eastAsia="Calibri Light"/>
        </w:rPr>
      </w:pPr>
      <w:r>
        <w:rPr>
          <w:rFonts w:eastAsia="Calibri Light"/>
        </w:rPr>
        <w:t xml:space="preserve">Alapvető </w:t>
      </w:r>
      <w:r w:rsidR="00B2127F">
        <w:rPr>
          <w:rFonts w:eastAsia="Calibri Light"/>
        </w:rPr>
        <w:t>labor</w:t>
      </w:r>
      <w:r w:rsidR="0008332B">
        <w:rPr>
          <w:rFonts w:eastAsia="Calibri Light"/>
        </w:rPr>
        <w:t>vizsgálatok (éhgyomri)</w:t>
      </w:r>
      <w:r w:rsidR="00B2127F" w:rsidRPr="567908D0">
        <w:rPr>
          <w:rFonts w:eastAsia="Calibri Light"/>
          <w:sz w:val="22"/>
          <w:szCs w:val="22"/>
        </w:rPr>
        <w:t xml:space="preserve"> </w:t>
      </w:r>
    </w:p>
    <w:p w14:paraId="21244B32" w14:textId="77777777" w:rsidR="00B2127F" w:rsidRDefault="567908D0" w:rsidP="00510469">
      <w:pPr>
        <w:pStyle w:val="Listaszerbekezds"/>
        <w:numPr>
          <w:ilvl w:val="0"/>
          <w:numId w:val="3"/>
        </w:numPr>
        <w:spacing w:before="240"/>
        <w:rPr>
          <w:rFonts w:ascii="Calibri Light" w:eastAsia="Calibri Light" w:hAnsi="Calibri Light" w:cs="Calibri Light"/>
          <w:color w:val="000000" w:themeColor="text1"/>
        </w:rPr>
      </w:pPr>
      <w:r w:rsidRPr="00B2127F">
        <w:rPr>
          <w:rFonts w:ascii="Calibri Light" w:eastAsia="Calibri Light" w:hAnsi="Calibri Light" w:cs="Calibri Light"/>
          <w:color w:val="000000" w:themeColor="text1"/>
        </w:rPr>
        <w:t xml:space="preserve">Teljes vérkép </w:t>
      </w:r>
    </w:p>
    <w:p w14:paraId="3995F31C" w14:textId="351E5678" w:rsidR="00B2127F" w:rsidRDefault="00B2127F" w:rsidP="00510469">
      <w:pPr>
        <w:pStyle w:val="Listaszerbekezds"/>
        <w:numPr>
          <w:ilvl w:val="0"/>
          <w:numId w:val="3"/>
        </w:numPr>
        <w:spacing w:before="240"/>
        <w:rPr>
          <w:rFonts w:ascii="Calibri Light" w:eastAsia="Calibri Light" w:hAnsi="Calibri Light" w:cs="Calibri Light"/>
          <w:color w:val="000000" w:themeColor="text1"/>
        </w:rPr>
      </w:pPr>
      <w:r>
        <w:rPr>
          <w:rFonts w:ascii="Calibri Light" w:eastAsia="Calibri Light" w:hAnsi="Calibri Light" w:cs="Calibri Light"/>
          <w:color w:val="000000" w:themeColor="text1"/>
        </w:rPr>
        <w:t>E</w:t>
      </w:r>
      <w:r w:rsidR="0008332B">
        <w:rPr>
          <w:rFonts w:ascii="Calibri Light" w:eastAsia="Calibri Light" w:hAnsi="Calibri Light" w:cs="Calibri Light"/>
          <w:color w:val="000000" w:themeColor="text1"/>
        </w:rPr>
        <w:t>lektrolitok (Na, K, Ca, Mg, Cl)</w:t>
      </w:r>
    </w:p>
    <w:p w14:paraId="56B4F782" w14:textId="4031DB08" w:rsidR="0008332B" w:rsidRDefault="0008332B" w:rsidP="0008332B">
      <w:pPr>
        <w:pStyle w:val="Listaszerbekezds"/>
        <w:numPr>
          <w:ilvl w:val="0"/>
          <w:numId w:val="3"/>
        </w:numPr>
        <w:spacing w:before="240"/>
        <w:rPr>
          <w:rFonts w:ascii="Calibri Light" w:eastAsia="Calibri Light" w:hAnsi="Calibri Light" w:cs="Calibri Light"/>
          <w:color w:val="000000" w:themeColor="text1"/>
        </w:rPr>
      </w:pPr>
      <w:r>
        <w:rPr>
          <w:rFonts w:ascii="Calibri Light" w:eastAsia="Calibri Light" w:hAnsi="Calibri Light" w:cs="Calibri Light"/>
          <w:color w:val="000000" w:themeColor="text1"/>
        </w:rPr>
        <w:t xml:space="preserve">Glükóz, </w:t>
      </w:r>
      <w:r w:rsidR="0002139A">
        <w:rPr>
          <w:rFonts w:ascii="Calibri Light" w:eastAsia="Calibri Light" w:hAnsi="Calibri Light" w:cs="Calibri Light"/>
          <w:color w:val="000000" w:themeColor="text1"/>
        </w:rPr>
        <w:t>Hemoglobin A1c (HbA1c)</w:t>
      </w:r>
      <w:r w:rsidR="00BD41D6">
        <w:rPr>
          <w:rFonts w:ascii="Calibri Light" w:eastAsia="Calibri Light" w:hAnsi="Calibri Light" w:cs="Calibri Light"/>
          <w:color w:val="000000" w:themeColor="text1"/>
        </w:rPr>
        <w:t xml:space="preserve"> (esetenként: fruktóz-amin)</w:t>
      </w:r>
    </w:p>
    <w:p w14:paraId="087EBA9C" w14:textId="77777777" w:rsidR="0002139A" w:rsidRPr="00110604" w:rsidRDefault="0002139A" w:rsidP="0002139A">
      <w:pPr>
        <w:pStyle w:val="Listaszerbekezds"/>
        <w:numPr>
          <w:ilvl w:val="0"/>
          <w:numId w:val="3"/>
        </w:numPr>
        <w:rPr>
          <w:rFonts w:asciiTheme="majorHAnsi" w:hAnsiTheme="majorHAnsi" w:cstheme="majorHAnsi"/>
        </w:rPr>
      </w:pPr>
      <w:r w:rsidRPr="00110604">
        <w:rPr>
          <w:rFonts w:asciiTheme="majorHAnsi" w:hAnsiTheme="majorHAnsi" w:cstheme="majorHAnsi"/>
        </w:rPr>
        <w:t>Éhgyomri inzulin, HOMA-IR</w:t>
      </w:r>
    </w:p>
    <w:p w14:paraId="17026F7E" w14:textId="529DFB87" w:rsidR="0008332B" w:rsidRDefault="0008332B" w:rsidP="00510469">
      <w:pPr>
        <w:pStyle w:val="Listaszerbekezds"/>
        <w:numPr>
          <w:ilvl w:val="0"/>
          <w:numId w:val="3"/>
        </w:numPr>
        <w:spacing w:before="240"/>
        <w:rPr>
          <w:rFonts w:ascii="Calibri Light" w:eastAsia="Calibri Light" w:hAnsi="Calibri Light" w:cs="Calibri Light"/>
          <w:color w:val="000000" w:themeColor="text1"/>
        </w:rPr>
      </w:pPr>
      <w:r>
        <w:rPr>
          <w:rFonts w:ascii="Calibri Light" w:eastAsia="Calibri Light" w:hAnsi="Calibri Light" w:cs="Calibri Light"/>
          <w:color w:val="000000" w:themeColor="text1"/>
        </w:rPr>
        <w:t>Vesefunkció (Karbamid, Creatitin, GFR-EPI)</w:t>
      </w:r>
    </w:p>
    <w:p w14:paraId="2359143A" w14:textId="178F6BBA" w:rsidR="0008332B" w:rsidRDefault="0008332B" w:rsidP="0008332B">
      <w:pPr>
        <w:pStyle w:val="Listaszerbekezds"/>
        <w:numPr>
          <w:ilvl w:val="0"/>
          <w:numId w:val="3"/>
        </w:numPr>
        <w:spacing w:before="240"/>
        <w:rPr>
          <w:rFonts w:ascii="Calibri Light" w:eastAsia="Calibri Light" w:hAnsi="Calibri Light" w:cs="Calibri Light"/>
          <w:color w:val="000000" w:themeColor="text1"/>
        </w:rPr>
      </w:pPr>
      <w:r w:rsidRPr="567908D0">
        <w:rPr>
          <w:rFonts w:ascii="Calibri Light" w:eastAsia="Calibri Light" w:hAnsi="Calibri Light" w:cs="Calibri Light"/>
          <w:color w:val="000000" w:themeColor="text1"/>
        </w:rPr>
        <w:t>Májfunkció (</w:t>
      </w:r>
      <w:r>
        <w:rPr>
          <w:rFonts w:ascii="Calibri Light" w:eastAsia="Calibri Light" w:hAnsi="Calibri Light" w:cs="Calibri Light"/>
          <w:color w:val="000000" w:themeColor="text1"/>
        </w:rPr>
        <w:t>SeBi</w:t>
      </w:r>
      <w:r w:rsidR="0002139A">
        <w:rPr>
          <w:rFonts w:ascii="Calibri Light" w:eastAsia="Calibri Light" w:hAnsi="Calibri Light" w:cs="Calibri Light"/>
          <w:color w:val="000000" w:themeColor="text1"/>
        </w:rPr>
        <w:t xml:space="preserve"> total és direkt,</w:t>
      </w:r>
      <w:r>
        <w:rPr>
          <w:rFonts w:ascii="Calibri Light" w:eastAsia="Calibri Light" w:hAnsi="Calibri Light" w:cs="Calibri Light"/>
          <w:color w:val="000000" w:themeColor="text1"/>
        </w:rPr>
        <w:t xml:space="preserve"> GOT, GPT, AP, gGT</w:t>
      </w:r>
      <w:r w:rsidRPr="567908D0">
        <w:rPr>
          <w:rFonts w:ascii="Calibri Light" w:eastAsia="Calibri Light" w:hAnsi="Calibri Light" w:cs="Calibri Light"/>
          <w:color w:val="000000" w:themeColor="text1"/>
        </w:rPr>
        <w:t xml:space="preserve">) </w:t>
      </w:r>
    </w:p>
    <w:p w14:paraId="448F8A7A" w14:textId="2C1EFD64" w:rsidR="006B1C78" w:rsidRDefault="0008332B" w:rsidP="0008332B">
      <w:pPr>
        <w:pStyle w:val="Listaszerbekezds"/>
        <w:numPr>
          <w:ilvl w:val="0"/>
          <w:numId w:val="3"/>
        </w:numPr>
        <w:spacing w:before="240"/>
        <w:rPr>
          <w:rFonts w:ascii="Calibri Light" w:eastAsia="Calibri Light" w:hAnsi="Calibri Light" w:cs="Calibri Light"/>
          <w:color w:val="000000" w:themeColor="text1"/>
        </w:rPr>
      </w:pPr>
      <w:r>
        <w:rPr>
          <w:rFonts w:ascii="Calibri Light" w:eastAsia="Calibri Light" w:hAnsi="Calibri Light" w:cs="Calibri Light"/>
          <w:color w:val="000000" w:themeColor="text1"/>
        </w:rPr>
        <w:t xml:space="preserve">Alap </w:t>
      </w:r>
      <w:r w:rsidR="567908D0" w:rsidRPr="0008332B">
        <w:rPr>
          <w:rFonts w:ascii="Calibri Light" w:eastAsia="Calibri Light" w:hAnsi="Calibri Light" w:cs="Calibri Light"/>
          <w:color w:val="000000" w:themeColor="text1"/>
        </w:rPr>
        <w:t>lipidprofil</w:t>
      </w:r>
      <w:r>
        <w:rPr>
          <w:rFonts w:ascii="Calibri Light" w:eastAsia="Calibri Light" w:hAnsi="Calibri Light" w:cs="Calibri Light"/>
          <w:color w:val="000000" w:themeColor="text1"/>
        </w:rPr>
        <w:t xml:space="preserve"> (Összkoleszterin, LDL-C, HDL-C, Triglicerid)</w:t>
      </w:r>
    </w:p>
    <w:p w14:paraId="3BEBBD72" w14:textId="2FEF51CC" w:rsidR="0002139A" w:rsidRDefault="0002139A" w:rsidP="0008332B">
      <w:pPr>
        <w:pStyle w:val="Listaszerbekezds"/>
        <w:numPr>
          <w:ilvl w:val="0"/>
          <w:numId w:val="3"/>
        </w:numPr>
        <w:spacing w:before="240"/>
        <w:rPr>
          <w:rFonts w:ascii="Calibri Light" w:eastAsia="Calibri Light" w:hAnsi="Calibri Light" w:cs="Calibri Light"/>
          <w:color w:val="000000" w:themeColor="text1"/>
        </w:rPr>
      </w:pPr>
      <w:r>
        <w:rPr>
          <w:rFonts w:ascii="Calibri Light" w:eastAsia="Calibri Light" w:hAnsi="Calibri Light" w:cs="Calibri Light"/>
          <w:color w:val="000000" w:themeColor="text1"/>
        </w:rPr>
        <w:t>Húgysav</w:t>
      </w:r>
    </w:p>
    <w:p w14:paraId="72B57C1A" w14:textId="33308865" w:rsidR="0002139A" w:rsidRDefault="0002139A" w:rsidP="0008332B">
      <w:pPr>
        <w:pStyle w:val="Listaszerbekezds"/>
        <w:numPr>
          <w:ilvl w:val="0"/>
          <w:numId w:val="3"/>
        </w:numPr>
        <w:spacing w:before="240"/>
        <w:rPr>
          <w:rFonts w:ascii="Calibri Light" w:eastAsia="Calibri Light" w:hAnsi="Calibri Light" w:cs="Calibri Light"/>
          <w:color w:val="000000" w:themeColor="text1"/>
        </w:rPr>
      </w:pPr>
      <w:r>
        <w:rPr>
          <w:rFonts w:ascii="Calibri Light" w:eastAsia="Calibri Light" w:hAnsi="Calibri Light" w:cs="Calibri Light"/>
          <w:color w:val="000000" w:themeColor="text1"/>
        </w:rPr>
        <w:t>We, hs-CRP</w:t>
      </w:r>
    </w:p>
    <w:p w14:paraId="67ED5458" w14:textId="58248500" w:rsidR="0002139A" w:rsidRDefault="0002139A" w:rsidP="0008332B">
      <w:pPr>
        <w:pStyle w:val="Listaszerbekezds"/>
        <w:numPr>
          <w:ilvl w:val="0"/>
          <w:numId w:val="3"/>
        </w:numPr>
        <w:spacing w:before="240"/>
        <w:rPr>
          <w:rFonts w:ascii="Calibri Light" w:eastAsia="Calibri Light" w:hAnsi="Calibri Light" w:cs="Calibri Light"/>
          <w:color w:val="000000" w:themeColor="text1"/>
        </w:rPr>
      </w:pPr>
      <w:r>
        <w:rPr>
          <w:rFonts w:ascii="Calibri Light" w:eastAsia="Calibri Light" w:hAnsi="Calibri Light" w:cs="Calibri Light"/>
          <w:color w:val="000000" w:themeColor="text1"/>
        </w:rPr>
        <w:t>Vas anyagcsere (Fe, TVK, transzferrin, ferritin)</w:t>
      </w:r>
    </w:p>
    <w:p w14:paraId="111269A7" w14:textId="5576FDC4" w:rsidR="0002139A" w:rsidRDefault="0002139A" w:rsidP="0008332B">
      <w:pPr>
        <w:pStyle w:val="Listaszerbekezds"/>
        <w:numPr>
          <w:ilvl w:val="0"/>
          <w:numId w:val="3"/>
        </w:numPr>
        <w:spacing w:before="240"/>
        <w:rPr>
          <w:rFonts w:ascii="Calibri Light" w:eastAsia="Calibri Light" w:hAnsi="Calibri Light" w:cs="Calibri Light"/>
          <w:color w:val="000000" w:themeColor="text1"/>
        </w:rPr>
      </w:pPr>
      <w:r>
        <w:rPr>
          <w:rFonts w:ascii="Calibri Light" w:eastAsia="Calibri Light" w:hAnsi="Calibri Light" w:cs="Calibri Light"/>
          <w:color w:val="000000" w:themeColor="text1"/>
        </w:rPr>
        <w:t>Homocisztein</w:t>
      </w:r>
    </w:p>
    <w:p w14:paraId="50F21F58" w14:textId="207CCA85" w:rsidR="0002139A" w:rsidRDefault="0002139A" w:rsidP="0008332B">
      <w:pPr>
        <w:pStyle w:val="Listaszerbekezds"/>
        <w:numPr>
          <w:ilvl w:val="0"/>
          <w:numId w:val="3"/>
        </w:numPr>
        <w:spacing w:before="240"/>
        <w:rPr>
          <w:rFonts w:ascii="Calibri Light" w:eastAsia="Calibri Light" w:hAnsi="Calibri Light" w:cs="Calibri Light"/>
          <w:color w:val="000000" w:themeColor="text1"/>
        </w:rPr>
      </w:pPr>
      <w:r>
        <w:rPr>
          <w:rFonts w:ascii="Calibri Light" w:eastAsia="Calibri Light" w:hAnsi="Calibri Light" w:cs="Calibri Light"/>
          <w:color w:val="000000" w:themeColor="text1"/>
        </w:rPr>
        <w:t>D-vitamin</w:t>
      </w:r>
    </w:p>
    <w:p w14:paraId="2A1CF004" w14:textId="29532C08" w:rsidR="0002139A" w:rsidRDefault="0002139A" w:rsidP="0008332B">
      <w:pPr>
        <w:pStyle w:val="Listaszerbekezds"/>
        <w:numPr>
          <w:ilvl w:val="0"/>
          <w:numId w:val="3"/>
        </w:numPr>
        <w:spacing w:before="240"/>
        <w:rPr>
          <w:rFonts w:ascii="Calibri Light" w:eastAsia="Calibri Light" w:hAnsi="Calibri Light" w:cs="Calibri Light"/>
          <w:color w:val="000000" w:themeColor="text1"/>
        </w:rPr>
      </w:pPr>
      <w:r>
        <w:rPr>
          <w:rFonts w:ascii="Calibri Light" w:eastAsia="Calibri Light" w:hAnsi="Calibri Light" w:cs="Calibri Light"/>
          <w:color w:val="000000" w:themeColor="text1"/>
        </w:rPr>
        <w:t>Folsav</w:t>
      </w:r>
    </w:p>
    <w:p w14:paraId="76CCFAA8" w14:textId="7A0BF60A" w:rsidR="0002139A" w:rsidRPr="0008332B" w:rsidRDefault="0002139A" w:rsidP="0008332B">
      <w:pPr>
        <w:pStyle w:val="Listaszerbekezds"/>
        <w:numPr>
          <w:ilvl w:val="0"/>
          <w:numId w:val="3"/>
        </w:numPr>
        <w:spacing w:before="240"/>
        <w:rPr>
          <w:rFonts w:ascii="Calibri Light" w:eastAsia="Calibri Light" w:hAnsi="Calibri Light" w:cs="Calibri Light"/>
          <w:color w:val="000000" w:themeColor="text1"/>
        </w:rPr>
      </w:pPr>
      <w:r>
        <w:rPr>
          <w:rFonts w:ascii="Calibri Light" w:eastAsia="Calibri Light" w:hAnsi="Calibri Light" w:cs="Calibri Light"/>
          <w:color w:val="000000" w:themeColor="text1"/>
        </w:rPr>
        <w:t>B-12</w:t>
      </w:r>
    </w:p>
    <w:p w14:paraId="63A51593" w14:textId="0F932F60" w:rsidR="006B1C78" w:rsidRDefault="567908D0" w:rsidP="567908D0">
      <w:pPr>
        <w:pStyle w:val="Listaszerbekezds"/>
        <w:numPr>
          <w:ilvl w:val="0"/>
          <w:numId w:val="3"/>
        </w:numPr>
        <w:spacing w:before="240"/>
        <w:rPr>
          <w:rFonts w:ascii="Calibri Light" w:eastAsia="Calibri Light" w:hAnsi="Calibri Light" w:cs="Calibri Light"/>
          <w:color w:val="000000" w:themeColor="text1"/>
        </w:rPr>
      </w:pPr>
      <w:r w:rsidRPr="567908D0">
        <w:rPr>
          <w:rFonts w:ascii="Calibri Light" w:eastAsia="Calibri Light" w:hAnsi="Calibri Light" w:cs="Calibri Light"/>
          <w:color w:val="000000" w:themeColor="text1"/>
        </w:rPr>
        <w:t xml:space="preserve">Pajzsmirigy-stimuláló hormon (TSH) </w:t>
      </w:r>
    </w:p>
    <w:p w14:paraId="3B21368B" w14:textId="04363AE1" w:rsidR="0008332B" w:rsidRDefault="0008332B" w:rsidP="0008332B">
      <w:pPr>
        <w:pStyle w:val="Cmsor2"/>
        <w:rPr>
          <w:rFonts w:eastAsia="Calibri Light"/>
        </w:rPr>
      </w:pPr>
    </w:p>
    <w:p w14:paraId="2F7D8F0C" w14:textId="744BF0CA" w:rsidR="0008332B" w:rsidRDefault="00BD41D6" w:rsidP="0008332B">
      <w:pPr>
        <w:pStyle w:val="Cmsor2"/>
      </w:pPr>
      <w:r>
        <w:t>Célirányos k</w:t>
      </w:r>
      <w:r w:rsidR="0008332B">
        <w:t>i</w:t>
      </w:r>
      <w:r w:rsidR="00110604">
        <w:t>egészítő</w:t>
      </w:r>
      <w:r w:rsidR="0008332B">
        <w:t xml:space="preserve"> vizsgálatok</w:t>
      </w:r>
    </w:p>
    <w:p w14:paraId="7A0B11A7" w14:textId="4B76AF53" w:rsidR="001523EA" w:rsidRPr="007408DB" w:rsidRDefault="00BD41D6" w:rsidP="001523EA">
      <w:pPr>
        <w:pStyle w:val="Listaszerbekezds"/>
        <w:numPr>
          <w:ilvl w:val="0"/>
          <w:numId w:val="8"/>
        </w:numPr>
        <w:spacing w:before="240"/>
        <w:rPr>
          <w:rFonts w:asciiTheme="majorHAnsi" w:eastAsia="Calibri Light" w:hAnsiTheme="majorHAnsi" w:cstheme="majorHAnsi"/>
          <w:bCs/>
          <w:color w:val="000000" w:themeColor="text1"/>
        </w:rPr>
      </w:pPr>
      <w:r w:rsidRPr="007408DB">
        <w:rPr>
          <w:rFonts w:asciiTheme="majorHAnsi" w:eastAsia="Calibri Light" w:hAnsiTheme="majorHAnsi" w:cstheme="majorHAnsi"/>
          <w:bCs/>
          <w:color w:val="000000" w:themeColor="text1"/>
        </w:rPr>
        <w:t>Szénhidrát-anyagcsere-zavar gyanúja esetén (OGTT helyett): t</w:t>
      </w:r>
      <w:r w:rsidR="001523EA" w:rsidRPr="007408DB">
        <w:rPr>
          <w:rFonts w:asciiTheme="majorHAnsi" w:eastAsia="Calibri Light" w:hAnsiTheme="majorHAnsi" w:cstheme="majorHAnsi"/>
          <w:bCs/>
          <w:color w:val="000000" w:themeColor="text1"/>
        </w:rPr>
        <w:t xml:space="preserve">erheléses inzulin-vércukor profil mérés (inzulin-méréssel kiegészített glükóz-tolerancia teszt) </w:t>
      </w:r>
    </w:p>
    <w:p w14:paraId="1C97D8F0" w14:textId="5BDFF99D" w:rsidR="00BD41D6" w:rsidRDefault="00BD41D6" w:rsidP="0002139A">
      <w:pPr>
        <w:pStyle w:val="Listaszerbekezds"/>
        <w:numPr>
          <w:ilvl w:val="0"/>
          <w:numId w:val="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Inzulinrezisztencia esetén a lipid-panel kiegészítésére: </w:t>
      </w:r>
      <w:r w:rsidR="0002139A" w:rsidRPr="00110604">
        <w:rPr>
          <w:rFonts w:asciiTheme="majorHAnsi" w:hAnsiTheme="majorHAnsi" w:cstheme="majorHAnsi"/>
        </w:rPr>
        <w:t>A</w:t>
      </w:r>
      <w:r w:rsidR="0008332B" w:rsidRPr="00110604">
        <w:rPr>
          <w:rFonts w:asciiTheme="majorHAnsi" w:hAnsiTheme="majorHAnsi" w:cstheme="majorHAnsi"/>
        </w:rPr>
        <w:t>po-A, apo-B</w:t>
      </w:r>
    </w:p>
    <w:p w14:paraId="2388285B" w14:textId="0E411F72" w:rsidR="0008332B" w:rsidRPr="00110604" w:rsidRDefault="00BD41D6" w:rsidP="0002139A">
      <w:pPr>
        <w:pStyle w:val="Listaszerbekezds"/>
        <w:numPr>
          <w:ilvl w:val="0"/>
          <w:numId w:val="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Pozitív kardiovaszkuláris családi anamnesis esetén: Lp(a)</w:t>
      </w:r>
    </w:p>
    <w:p w14:paraId="02E9FEE6" w14:textId="514101E8" w:rsidR="0002139A" w:rsidRDefault="00BD41D6" w:rsidP="0002139A">
      <w:pPr>
        <w:pStyle w:val="Listaszerbekezds"/>
        <w:numPr>
          <w:ilvl w:val="0"/>
          <w:numId w:val="1"/>
        </w:numPr>
        <w:spacing w:before="240"/>
        <w:rPr>
          <w:rFonts w:asciiTheme="majorHAnsi" w:eastAsia="Calibri Light" w:hAnsiTheme="majorHAnsi" w:cstheme="majorHAnsi"/>
          <w:color w:val="000000" w:themeColor="text1"/>
        </w:rPr>
      </w:pPr>
      <w:r>
        <w:rPr>
          <w:rFonts w:asciiTheme="majorHAnsi" w:eastAsia="Calibri Light" w:hAnsiTheme="majorHAnsi" w:cstheme="majorHAnsi"/>
          <w:color w:val="000000" w:themeColor="text1"/>
        </w:rPr>
        <w:t>Autoimmun p</w:t>
      </w:r>
      <w:r w:rsidR="0002139A" w:rsidRPr="00110604">
        <w:rPr>
          <w:rFonts w:asciiTheme="majorHAnsi" w:eastAsia="Calibri Light" w:hAnsiTheme="majorHAnsi" w:cstheme="majorHAnsi"/>
          <w:color w:val="000000" w:themeColor="text1"/>
        </w:rPr>
        <w:t>ajzsmirigy</w:t>
      </w:r>
      <w:r>
        <w:rPr>
          <w:rFonts w:asciiTheme="majorHAnsi" w:eastAsia="Calibri Light" w:hAnsiTheme="majorHAnsi" w:cstheme="majorHAnsi"/>
          <w:color w:val="000000" w:themeColor="text1"/>
        </w:rPr>
        <w:t xml:space="preserve">-betegség tisztázására: </w:t>
      </w:r>
      <w:r w:rsidR="0002139A" w:rsidRPr="00110604">
        <w:rPr>
          <w:rFonts w:asciiTheme="majorHAnsi" w:eastAsia="Calibri Light" w:hAnsiTheme="majorHAnsi" w:cstheme="majorHAnsi"/>
          <w:color w:val="000000" w:themeColor="text1"/>
        </w:rPr>
        <w:t>hs-TSH</w:t>
      </w:r>
      <w:r>
        <w:rPr>
          <w:rFonts w:asciiTheme="majorHAnsi" w:eastAsia="Calibri Light" w:hAnsiTheme="majorHAnsi" w:cstheme="majorHAnsi"/>
          <w:color w:val="000000" w:themeColor="text1"/>
        </w:rPr>
        <w:t xml:space="preserve"> mellett</w:t>
      </w:r>
      <w:r w:rsidR="0002139A" w:rsidRPr="00110604">
        <w:rPr>
          <w:rFonts w:asciiTheme="majorHAnsi" w:eastAsia="Calibri Light" w:hAnsiTheme="majorHAnsi" w:cstheme="majorHAnsi"/>
          <w:color w:val="000000" w:themeColor="text1"/>
        </w:rPr>
        <w:t xml:space="preserve"> fT3, fT4, RT3, anti-TPO, TRAK, anti-Tg)</w:t>
      </w:r>
    </w:p>
    <w:p w14:paraId="4873D591" w14:textId="7F1B8445" w:rsidR="001523EA" w:rsidRDefault="00BD41D6" w:rsidP="00FB50A4">
      <w:pPr>
        <w:pStyle w:val="Listaszerbekezds"/>
        <w:numPr>
          <w:ilvl w:val="0"/>
          <w:numId w:val="1"/>
        </w:numPr>
        <w:spacing w:before="240"/>
        <w:rPr>
          <w:rFonts w:asciiTheme="majorHAnsi" w:eastAsia="Calibri Light" w:hAnsiTheme="majorHAnsi" w:cstheme="majorHAnsi"/>
          <w:color w:val="000000" w:themeColor="text1"/>
        </w:rPr>
      </w:pPr>
      <w:r w:rsidRPr="00BD41D6">
        <w:rPr>
          <w:rFonts w:asciiTheme="majorHAnsi" w:hAnsiTheme="majorHAnsi" w:cstheme="majorHAnsi"/>
        </w:rPr>
        <w:t>T1DM esetén:</w:t>
      </w:r>
      <w:r w:rsidR="00302CF4" w:rsidRPr="00BD41D6">
        <w:rPr>
          <w:rFonts w:asciiTheme="majorHAnsi" w:hAnsiTheme="majorHAnsi" w:cstheme="majorHAnsi"/>
        </w:rPr>
        <w:t xml:space="preserve"> C-peptid</w:t>
      </w:r>
      <w:r w:rsidRPr="00BD41D6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 xml:space="preserve">hasnyálmirigy </w:t>
      </w:r>
      <w:r w:rsidR="00110604" w:rsidRPr="00BD41D6">
        <w:rPr>
          <w:rFonts w:asciiTheme="majorHAnsi" w:eastAsia="Calibri Light" w:hAnsiTheme="majorHAnsi" w:cstheme="majorHAnsi"/>
          <w:color w:val="000000" w:themeColor="text1"/>
        </w:rPr>
        <w:t>a</w:t>
      </w:r>
      <w:r w:rsidR="00361EB4" w:rsidRPr="00BD41D6">
        <w:rPr>
          <w:rFonts w:asciiTheme="majorHAnsi" w:eastAsia="Calibri Light" w:hAnsiTheme="majorHAnsi" w:cstheme="majorHAnsi"/>
          <w:color w:val="000000" w:themeColor="text1"/>
        </w:rPr>
        <w:t>utoimmun-</w:t>
      </w:r>
      <w:r w:rsidR="00110604" w:rsidRPr="00BD41D6">
        <w:rPr>
          <w:rFonts w:asciiTheme="majorHAnsi" w:eastAsia="Calibri Light" w:hAnsiTheme="majorHAnsi" w:cstheme="majorHAnsi"/>
          <w:color w:val="000000" w:themeColor="text1"/>
        </w:rPr>
        <w:t>profil (ICA, IAA, anti-GAD)</w:t>
      </w:r>
    </w:p>
    <w:p w14:paraId="5DAE438D" w14:textId="3E29BB22" w:rsidR="00ED5B89" w:rsidRPr="00BD41D6" w:rsidRDefault="00ED5B89" w:rsidP="00FB50A4">
      <w:pPr>
        <w:pStyle w:val="Listaszerbekezds"/>
        <w:numPr>
          <w:ilvl w:val="0"/>
          <w:numId w:val="1"/>
        </w:numPr>
        <w:spacing w:before="240"/>
        <w:rPr>
          <w:rFonts w:asciiTheme="majorHAnsi" w:eastAsia="Calibri Light" w:hAnsiTheme="majorHAnsi" w:cstheme="majorHAnsi"/>
          <w:color w:val="000000" w:themeColor="text1"/>
        </w:rPr>
      </w:pPr>
      <w:r>
        <w:rPr>
          <w:rFonts w:asciiTheme="majorHAnsi" w:hAnsiTheme="majorHAnsi" w:cstheme="majorHAnsi"/>
        </w:rPr>
        <w:t xml:space="preserve">Coeliakia kizárására: anti tTG, AGA. </w:t>
      </w:r>
    </w:p>
    <w:p w14:paraId="4E5F0639" w14:textId="1A0C31BE" w:rsidR="001523EA" w:rsidRDefault="00BD41D6" w:rsidP="0002139A">
      <w:pPr>
        <w:pStyle w:val="Listaszerbekezds"/>
        <w:numPr>
          <w:ilvl w:val="0"/>
          <w:numId w:val="1"/>
        </w:numPr>
        <w:spacing w:before="240"/>
        <w:rPr>
          <w:rFonts w:asciiTheme="majorHAnsi" w:eastAsia="Calibri Light" w:hAnsiTheme="majorHAnsi" w:cstheme="majorHAnsi"/>
          <w:color w:val="000000" w:themeColor="text1"/>
        </w:rPr>
      </w:pPr>
      <w:r>
        <w:rPr>
          <w:rFonts w:asciiTheme="majorHAnsi" w:eastAsia="Calibri Light" w:hAnsiTheme="majorHAnsi" w:cstheme="majorHAnsi"/>
          <w:color w:val="000000" w:themeColor="text1"/>
        </w:rPr>
        <w:t xml:space="preserve">Krónikus (autoimmun) gyulladás követésére: </w:t>
      </w:r>
      <w:r w:rsidR="001523EA" w:rsidRPr="00110604">
        <w:rPr>
          <w:rFonts w:asciiTheme="majorHAnsi" w:eastAsia="Calibri Light" w:hAnsiTheme="majorHAnsi" w:cstheme="majorHAnsi"/>
          <w:color w:val="000000" w:themeColor="text1"/>
        </w:rPr>
        <w:t>IL-6, TNF</w:t>
      </w:r>
    </w:p>
    <w:p w14:paraId="29B63463" w14:textId="08ADBFA3" w:rsidR="006B1C78" w:rsidRPr="00BD41D6" w:rsidRDefault="00110604" w:rsidP="567908D0">
      <w:pPr>
        <w:pStyle w:val="Listaszerbekezds"/>
        <w:numPr>
          <w:ilvl w:val="0"/>
          <w:numId w:val="2"/>
        </w:numPr>
        <w:spacing w:before="240"/>
      </w:pPr>
      <w:r w:rsidRPr="00110604">
        <w:rPr>
          <w:rFonts w:asciiTheme="majorHAnsi" w:eastAsia="Calibri Light" w:hAnsiTheme="majorHAnsi" w:cstheme="majorHAnsi"/>
          <w:color w:val="000000" w:themeColor="text1"/>
        </w:rPr>
        <w:t>Albuminuria esetén</w:t>
      </w:r>
      <w:r w:rsidR="00BD41D6">
        <w:rPr>
          <w:rFonts w:asciiTheme="majorHAnsi" w:eastAsia="Calibri Light" w:hAnsiTheme="majorHAnsi" w:cstheme="majorHAnsi"/>
          <w:color w:val="000000" w:themeColor="text1"/>
        </w:rPr>
        <w:t>:</w:t>
      </w:r>
      <w:r w:rsidRPr="00110604">
        <w:rPr>
          <w:rFonts w:asciiTheme="majorHAnsi" w:eastAsia="Calibri Light" w:hAnsiTheme="majorHAnsi" w:cstheme="majorHAnsi"/>
          <w:color w:val="000000" w:themeColor="text1"/>
        </w:rPr>
        <w:t xml:space="preserve"> v</w:t>
      </w:r>
      <w:r w:rsidRPr="00110604">
        <w:rPr>
          <w:rFonts w:ascii="Calibri Light" w:eastAsia="Calibri Light" w:hAnsi="Calibri Light" w:cs="Calibri Light"/>
          <w:color w:val="000000" w:themeColor="text1"/>
        </w:rPr>
        <w:t>izelet albumin-kreatinin arány</w:t>
      </w:r>
      <w:r w:rsidR="00DA691C">
        <w:rPr>
          <w:rFonts w:ascii="Calibri Light" w:eastAsia="Calibri Light" w:hAnsi="Calibri Light" w:cs="Calibri Light"/>
          <w:color w:val="000000" w:themeColor="text1"/>
        </w:rPr>
        <w:t>, 24h albumin</w:t>
      </w:r>
    </w:p>
    <w:p w14:paraId="3CC5888E" w14:textId="49A7FDD4" w:rsidR="00BD41D6" w:rsidRDefault="00ED5B89" w:rsidP="00ED5B89">
      <w:pPr>
        <w:pStyle w:val="Listaszerbekezds"/>
        <w:numPr>
          <w:ilvl w:val="0"/>
          <w:numId w:val="2"/>
        </w:numPr>
        <w:spacing w:before="240"/>
      </w:pPr>
      <w:r>
        <w:rPr>
          <w:rFonts w:asciiTheme="majorHAnsi" w:eastAsia="Calibri Light" w:hAnsiTheme="majorHAnsi" w:cstheme="majorHAnsi"/>
          <w:color w:val="000000" w:themeColor="text1"/>
        </w:rPr>
        <w:t xml:space="preserve">Hyperhomociszteinémia </w:t>
      </w:r>
      <w:r w:rsidR="00BD41D6">
        <w:rPr>
          <w:rFonts w:asciiTheme="majorHAnsi" w:eastAsia="Calibri Light" w:hAnsiTheme="majorHAnsi" w:cstheme="majorHAnsi"/>
          <w:color w:val="000000" w:themeColor="text1"/>
        </w:rPr>
        <w:t>esetén: MTHFR-</w:t>
      </w:r>
      <w:r>
        <w:rPr>
          <w:rFonts w:asciiTheme="majorHAnsi" w:eastAsia="Calibri Light" w:hAnsiTheme="majorHAnsi" w:cstheme="majorHAnsi"/>
          <w:color w:val="000000" w:themeColor="text1"/>
        </w:rPr>
        <w:t>, CBS-</w:t>
      </w:r>
      <w:r w:rsidR="00BD41D6">
        <w:rPr>
          <w:rFonts w:asciiTheme="majorHAnsi" w:eastAsia="Calibri Light" w:hAnsiTheme="majorHAnsi" w:cstheme="majorHAnsi"/>
          <w:color w:val="000000" w:themeColor="text1"/>
        </w:rPr>
        <w:t>mutáció</w:t>
      </w:r>
    </w:p>
    <w:sectPr w:rsidR="00BD41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133E"/>
    <w:multiLevelType w:val="hybridMultilevel"/>
    <w:tmpl w:val="BF00EC78"/>
    <w:lvl w:ilvl="0" w:tplc="809C6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0CCA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360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CCA3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AC0E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2AA8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4ADF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8814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8A5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12EA0"/>
    <w:multiLevelType w:val="hybridMultilevel"/>
    <w:tmpl w:val="57CEE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7455B"/>
    <w:multiLevelType w:val="hybridMultilevel"/>
    <w:tmpl w:val="F6D6F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15DED"/>
    <w:multiLevelType w:val="hybridMultilevel"/>
    <w:tmpl w:val="3762FD82"/>
    <w:lvl w:ilvl="0" w:tplc="F6E41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542C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3A0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BC95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A075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A45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02F3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7401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9E35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C73C0"/>
    <w:multiLevelType w:val="hybridMultilevel"/>
    <w:tmpl w:val="AAA8741A"/>
    <w:lvl w:ilvl="0" w:tplc="64E03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44B6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A62C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E71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685D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16D2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FA4B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266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9223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7743E"/>
    <w:multiLevelType w:val="hybridMultilevel"/>
    <w:tmpl w:val="7472CB04"/>
    <w:lvl w:ilvl="0" w:tplc="F8B4D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AED8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2C3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60F9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625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5EF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2649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A4B5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5EF4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D271B"/>
    <w:multiLevelType w:val="hybridMultilevel"/>
    <w:tmpl w:val="C2FCF2A2"/>
    <w:lvl w:ilvl="0" w:tplc="D6087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D2B0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D253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E27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0CA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DCAC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C20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E44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32A4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304DA"/>
    <w:multiLevelType w:val="hybridMultilevel"/>
    <w:tmpl w:val="83FCE4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38213728">
    <w:abstractNumId w:val="5"/>
  </w:num>
  <w:num w:numId="2" w16cid:durableId="986906712">
    <w:abstractNumId w:val="0"/>
  </w:num>
  <w:num w:numId="3" w16cid:durableId="999311010">
    <w:abstractNumId w:val="4"/>
  </w:num>
  <w:num w:numId="4" w16cid:durableId="843983146">
    <w:abstractNumId w:val="6"/>
  </w:num>
  <w:num w:numId="5" w16cid:durableId="1093433118">
    <w:abstractNumId w:val="3"/>
  </w:num>
  <w:num w:numId="6" w16cid:durableId="1083796035">
    <w:abstractNumId w:val="2"/>
  </w:num>
  <w:num w:numId="7" w16cid:durableId="1549492708">
    <w:abstractNumId w:val="7"/>
  </w:num>
  <w:num w:numId="8" w16cid:durableId="35087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2D0974"/>
    <w:rsid w:val="0002139A"/>
    <w:rsid w:val="0008332B"/>
    <w:rsid w:val="000C2D66"/>
    <w:rsid w:val="00110604"/>
    <w:rsid w:val="001523EA"/>
    <w:rsid w:val="00302CF4"/>
    <w:rsid w:val="00361EB4"/>
    <w:rsid w:val="003C7BC5"/>
    <w:rsid w:val="006B1C78"/>
    <w:rsid w:val="007408DB"/>
    <w:rsid w:val="00B2127F"/>
    <w:rsid w:val="00BD41D6"/>
    <w:rsid w:val="00DA691C"/>
    <w:rsid w:val="00ED5B89"/>
    <w:rsid w:val="502D0974"/>
    <w:rsid w:val="5679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0974"/>
  <w15:chartTrackingRefBased/>
  <w15:docId w15:val="{3B6CD189-7875-414B-8FB0-C4E8B716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212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212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B21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B212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J</dc:creator>
  <cp:keywords/>
  <dc:description/>
  <cp:lastModifiedBy>J H</cp:lastModifiedBy>
  <cp:revision>3</cp:revision>
  <dcterms:created xsi:type="dcterms:W3CDTF">2022-07-13T09:29:00Z</dcterms:created>
  <dcterms:modified xsi:type="dcterms:W3CDTF">2022-07-13T09:33:00Z</dcterms:modified>
</cp:coreProperties>
</file>